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2309" w:rsidRDefault="00402309">
      <w:pPr>
        <w:ind w:left="5529"/>
        <w:rPr>
          <w:rFonts w:ascii="Times New Roman" w:hAnsi="Times New Roman" w:cs="Times New Roman"/>
          <w:sz w:val="24"/>
          <w:szCs w:val="24"/>
        </w:rPr>
      </w:pPr>
    </w:p>
    <w:p w:rsidR="00402309" w:rsidRDefault="0014380D">
      <w:pPr>
        <w:ind w:left="552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1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402309" w:rsidRDefault="0014380D">
      <w:pPr>
        <w:ind w:left="552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договору №___________________</w:t>
      </w:r>
    </w:p>
    <w:p w:rsidR="00402309" w:rsidRDefault="0014380D">
      <w:pPr>
        <w:ind w:left="552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___________________________</w:t>
      </w:r>
    </w:p>
    <w:p w:rsidR="00402309" w:rsidRDefault="00402309">
      <w:pPr>
        <w:rPr>
          <w:rFonts w:ascii="Times New Roman" w:hAnsi="Times New Roman" w:cs="Times New Roman"/>
          <w:sz w:val="24"/>
          <w:szCs w:val="24"/>
        </w:rPr>
      </w:pPr>
    </w:p>
    <w:p w:rsidR="00402309" w:rsidRDefault="0014380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Стоимость услуг </w:t>
      </w:r>
    </w:p>
    <w:p w:rsidR="00402309" w:rsidRDefault="00402309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f9"/>
        <w:tblW w:w="0" w:type="auto"/>
        <w:jc w:val="center"/>
        <w:tblLook w:val="04A0" w:firstRow="1" w:lastRow="0" w:firstColumn="1" w:lastColumn="0" w:noHBand="0" w:noVBand="1"/>
      </w:tblPr>
      <w:tblGrid>
        <w:gridCol w:w="704"/>
        <w:gridCol w:w="6702"/>
        <w:gridCol w:w="1939"/>
      </w:tblGrid>
      <w:tr w:rsidR="00402309">
        <w:trPr>
          <w:jc w:val="center"/>
        </w:trPr>
        <w:tc>
          <w:tcPr>
            <w:tcW w:w="704" w:type="dxa"/>
            <w:vAlign w:val="center"/>
          </w:tcPr>
          <w:p w:rsidR="00402309" w:rsidRDefault="001438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пп</w:t>
            </w:r>
          </w:p>
        </w:tc>
        <w:tc>
          <w:tcPr>
            <w:tcW w:w="6702" w:type="dxa"/>
            <w:vAlign w:val="center"/>
          </w:tcPr>
          <w:p w:rsidR="00402309" w:rsidRDefault="001438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ПУ</w:t>
            </w:r>
          </w:p>
        </w:tc>
        <w:tc>
          <w:tcPr>
            <w:tcW w:w="1939" w:type="dxa"/>
            <w:vAlign w:val="center"/>
          </w:tcPr>
          <w:p w:rsidR="00402309" w:rsidRDefault="001438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Стоимость единицы, руб. без НДС</w:t>
            </w:r>
          </w:p>
        </w:tc>
      </w:tr>
      <w:tr w:rsidR="00F03730" w:rsidTr="00C90339">
        <w:trPr>
          <w:jc w:val="center"/>
        </w:trPr>
        <w:tc>
          <w:tcPr>
            <w:tcW w:w="704" w:type="dxa"/>
          </w:tcPr>
          <w:p w:rsidR="00F03730" w:rsidRDefault="00CD30C8" w:rsidP="00F037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702" w:type="dxa"/>
          </w:tcPr>
          <w:p w:rsidR="00F03730" w:rsidRDefault="00F03730" w:rsidP="0093516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Поверка счетчиков электроэне</w:t>
            </w:r>
            <w:r w:rsidR="0093516E">
              <w:rPr>
                <w:rFonts w:ascii="Times New Roman" w:hAnsi="Times New Roman" w:cs="Times New Roman"/>
              </w:rPr>
              <w:t xml:space="preserve">ргии электронных однофазных, КТ </w:t>
            </w: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 xml:space="preserve">1,0 и </w:t>
            </w:r>
            <w:r w:rsidR="0093516E">
              <w:rPr>
                <w:rFonts w:ascii="Times New Roman" w:hAnsi="Times New Roman" w:cs="Times New Roman"/>
              </w:rPr>
              <w:t>выше</w:t>
            </w:r>
            <w:r>
              <w:rPr>
                <w:rFonts w:ascii="Times New Roman" w:hAnsi="Times New Roman" w:cs="Times New Roman"/>
              </w:rPr>
              <w:t xml:space="preserve"> на месте установки</w:t>
            </w:r>
          </w:p>
        </w:tc>
        <w:tc>
          <w:tcPr>
            <w:tcW w:w="1939" w:type="dxa"/>
          </w:tcPr>
          <w:p w:rsidR="00F03730" w:rsidRPr="0090090F" w:rsidRDefault="00F03730" w:rsidP="00F03730"/>
        </w:tc>
      </w:tr>
      <w:tr w:rsidR="00F03730" w:rsidTr="00C90339">
        <w:trPr>
          <w:jc w:val="center"/>
        </w:trPr>
        <w:tc>
          <w:tcPr>
            <w:tcW w:w="704" w:type="dxa"/>
          </w:tcPr>
          <w:p w:rsidR="00F03730" w:rsidRDefault="00CD30C8" w:rsidP="00F037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702" w:type="dxa"/>
          </w:tcPr>
          <w:p w:rsidR="00F03730" w:rsidRDefault="00F03730" w:rsidP="0093516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Поверка счетчиков электроэнергии электронных трехфазных, КТ 1,0 и </w:t>
            </w:r>
            <w:r w:rsidR="0093516E">
              <w:rPr>
                <w:rFonts w:ascii="Times New Roman" w:hAnsi="Times New Roman" w:cs="Times New Roman"/>
              </w:rPr>
              <w:t>выше</w:t>
            </w:r>
            <w:r>
              <w:rPr>
                <w:rFonts w:ascii="Times New Roman" w:hAnsi="Times New Roman" w:cs="Times New Roman"/>
              </w:rPr>
              <w:t xml:space="preserve"> на месте установки</w:t>
            </w:r>
          </w:p>
        </w:tc>
        <w:tc>
          <w:tcPr>
            <w:tcW w:w="1939" w:type="dxa"/>
          </w:tcPr>
          <w:p w:rsidR="00F03730" w:rsidRPr="0090090F" w:rsidRDefault="00F03730" w:rsidP="00F03730"/>
        </w:tc>
      </w:tr>
      <w:tr w:rsidR="00F03730" w:rsidTr="00C90339">
        <w:trPr>
          <w:jc w:val="center"/>
        </w:trPr>
        <w:tc>
          <w:tcPr>
            <w:tcW w:w="704" w:type="dxa"/>
          </w:tcPr>
          <w:p w:rsidR="00F03730" w:rsidRDefault="00CD30C8" w:rsidP="00F037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702" w:type="dxa"/>
          </w:tcPr>
          <w:p w:rsidR="00F03730" w:rsidRDefault="00F03730" w:rsidP="00F037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Поверка счетчиков электроэнергии электронных трехфазных, КТ 0,5 и выше на месте установки</w:t>
            </w:r>
          </w:p>
        </w:tc>
        <w:tc>
          <w:tcPr>
            <w:tcW w:w="1939" w:type="dxa"/>
          </w:tcPr>
          <w:p w:rsidR="00F03730" w:rsidRPr="0090090F" w:rsidRDefault="00F03730" w:rsidP="00F03730"/>
        </w:tc>
      </w:tr>
      <w:tr w:rsidR="00F03730" w:rsidTr="00C90339">
        <w:trPr>
          <w:jc w:val="center"/>
        </w:trPr>
        <w:tc>
          <w:tcPr>
            <w:tcW w:w="704" w:type="dxa"/>
          </w:tcPr>
          <w:p w:rsidR="00F03730" w:rsidRDefault="00CD30C8" w:rsidP="00F037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70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3730" w:rsidRDefault="00F03730" w:rsidP="00F037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Поверка измерительных трансформаторов тока 0,4 кВ до 1000 А на месте установки</w:t>
            </w:r>
          </w:p>
        </w:tc>
        <w:tc>
          <w:tcPr>
            <w:tcW w:w="1939" w:type="dxa"/>
          </w:tcPr>
          <w:p w:rsidR="00F03730" w:rsidRDefault="00F03730" w:rsidP="00F03730"/>
        </w:tc>
      </w:tr>
    </w:tbl>
    <w:p w:rsidR="00402309" w:rsidRDefault="00402309">
      <w:pPr>
        <w:rPr>
          <w:rFonts w:ascii="Times New Roman" w:hAnsi="Times New Roman" w:cs="Times New Roman"/>
          <w:sz w:val="24"/>
          <w:szCs w:val="24"/>
        </w:rPr>
      </w:pPr>
    </w:p>
    <w:p w:rsidR="00402309" w:rsidRDefault="00402309">
      <w:pPr>
        <w:rPr>
          <w:rFonts w:ascii="Times New Roman" w:hAnsi="Times New Roman" w:cs="Times New Roman"/>
          <w:sz w:val="24"/>
          <w:szCs w:val="24"/>
        </w:rPr>
      </w:pPr>
    </w:p>
    <w:p w:rsidR="00402309" w:rsidRDefault="00402309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9923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962"/>
        <w:gridCol w:w="4961"/>
      </w:tblGrid>
      <w:tr w:rsidR="00402309">
        <w:tc>
          <w:tcPr>
            <w:tcW w:w="4962" w:type="dxa"/>
          </w:tcPr>
          <w:p w:rsidR="00402309" w:rsidRDefault="001438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ЗАКАЗЧИК:</w:t>
            </w:r>
          </w:p>
          <w:p w:rsidR="00402309" w:rsidRDefault="004023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02309" w:rsidRDefault="001438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_______________ </w:t>
            </w:r>
            <w:r w:rsidR="00F03730">
              <w:rPr>
                <w:rFonts w:ascii="Times New Roman" w:hAnsi="Times New Roman" w:cs="Times New Roman"/>
                <w:b/>
                <w:sz w:val="24"/>
                <w:szCs w:val="24"/>
              </w:rPr>
              <w:t>А.В. Лукин</w:t>
            </w:r>
          </w:p>
          <w:p w:rsidR="00402309" w:rsidRDefault="001438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«___» ____________ 20__ г.</w:t>
            </w:r>
          </w:p>
          <w:p w:rsidR="00402309" w:rsidRDefault="001438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М.П.</w:t>
            </w:r>
          </w:p>
        </w:tc>
        <w:tc>
          <w:tcPr>
            <w:tcW w:w="4961" w:type="dxa"/>
          </w:tcPr>
          <w:p w:rsidR="00402309" w:rsidRDefault="001438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ИСПОЛНИТЕЛЬ:</w:t>
            </w:r>
          </w:p>
          <w:p w:rsidR="00402309" w:rsidRDefault="004023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02309" w:rsidRDefault="001438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___________________ </w:t>
            </w:r>
          </w:p>
          <w:p w:rsidR="00402309" w:rsidRDefault="001438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«___» ______________ 20__ г.</w:t>
            </w:r>
          </w:p>
          <w:p w:rsidR="00402309" w:rsidRDefault="001438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М.П.</w:t>
            </w:r>
          </w:p>
        </w:tc>
      </w:tr>
    </w:tbl>
    <w:p w:rsidR="00402309" w:rsidRDefault="00402309">
      <w:pPr>
        <w:rPr>
          <w:rFonts w:ascii="Times New Roman" w:hAnsi="Times New Roman" w:cs="Times New Roman"/>
          <w:sz w:val="24"/>
          <w:szCs w:val="24"/>
        </w:rPr>
      </w:pPr>
    </w:p>
    <w:sectPr w:rsidR="00402309">
      <w:pgSz w:w="11906" w:h="16838"/>
      <w:pgMar w:top="851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0FFA" w:rsidRDefault="00050FFA">
      <w:pPr>
        <w:spacing w:after="0" w:line="240" w:lineRule="auto"/>
      </w:pPr>
      <w:r>
        <w:separator/>
      </w:r>
    </w:p>
  </w:endnote>
  <w:endnote w:type="continuationSeparator" w:id="0">
    <w:p w:rsidR="00050FFA" w:rsidRDefault="00050F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0FFA" w:rsidRDefault="00050FFA">
      <w:pPr>
        <w:spacing w:after="0" w:line="240" w:lineRule="auto"/>
      </w:pPr>
      <w:r>
        <w:separator/>
      </w:r>
    </w:p>
  </w:footnote>
  <w:footnote w:type="continuationSeparator" w:id="0">
    <w:p w:rsidR="00050FFA" w:rsidRDefault="00050FF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2309"/>
    <w:rsid w:val="00050FFA"/>
    <w:rsid w:val="0014380D"/>
    <w:rsid w:val="00402309"/>
    <w:rsid w:val="0093516E"/>
    <w:rsid w:val="00CD30C8"/>
    <w:rsid w:val="00CE01E3"/>
    <w:rsid w:val="00F03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534833"/>
  <w15:docId w15:val="{463BF92E-F742-449B-8C38-C32CFD145E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0">
    <w:name w:val="Hyperlink"/>
    <w:uiPriority w:val="99"/>
    <w:unhideWhenUsed/>
    <w:rPr>
      <w:color w:val="0563C1" w:themeColor="hyperlink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  <w:pPr>
      <w:spacing w:after="0"/>
    </w:pPr>
  </w:style>
  <w:style w:type="table" w:styleId="af9">
    <w:name w:val="Table Grid"/>
    <w:basedOn w:val="a1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99</Words>
  <Characters>565</Characters>
  <Application>Microsoft Office Word</Application>
  <DocSecurity>0</DocSecurity>
  <Lines>4</Lines>
  <Paragraphs>1</Paragraphs>
  <ScaleCrop>false</ScaleCrop>
  <Company/>
  <LinksUpToDate>false</LinksUpToDate>
  <CharactersWithSpaces>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Баранова Оксана Юрьевна</dc:creator>
  <cp:keywords/>
  <dc:description/>
  <cp:lastModifiedBy>Коровин Андрей Владимирович</cp:lastModifiedBy>
  <cp:revision>21</cp:revision>
  <dcterms:created xsi:type="dcterms:W3CDTF">2022-05-17T09:18:00Z</dcterms:created>
  <dcterms:modified xsi:type="dcterms:W3CDTF">2024-05-30T04:15:00Z</dcterms:modified>
</cp:coreProperties>
</file>